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C" w:rsidRDefault="002022CC" w:rsidP="002022CC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                         </w:t>
      </w:r>
      <w:r w:rsidR="004A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2022CC" w:rsidRDefault="002022CC" w:rsidP="002022CC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</w:t>
      </w:r>
      <w:r w:rsidR="00D5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A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662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«СШ №5»</w:t>
      </w:r>
    </w:p>
    <w:p w:rsidR="002022CC" w:rsidRPr="002022CC" w:rsidRDefault="0066263E" w:rsidP="002022CC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 от « 30</w:t>
      </w:r>
      <w:r w:rsidR="004A34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2017</w:t>
      </w:r>
      <w:r w:rsid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D5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2CC" w:rsidRDefault="002022CC" w:rsidP="0066263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52027" w:rsidRPr="00D52027" w:rsidRDefault="00D52027" w:rsidP="00D52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6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Л.В. Леонова</w:t>
      </w: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27" w:rsidRDefault="00D52027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27" w:rsidRDefault="00D52027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Pr="00D52027" w:rsidRDefault="00D52027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Положение </w:t>
      </w:r>
    </w:p>
    <w:p w:rsidR="00D52027" w:rsidRDefault="00D52027" w:rsidP="0066263E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>б оказании платных</w:t>
      </w:r>
      <w:r w:rsidR="00287B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образовательных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услуг в Муниципальном</w:t>
      </w:r>
      <w:r w:rsidR="00287B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бюджетном </w:t>
      </w:r>
      <w:r w:rsidR="0066263E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образовательном учреждении</w:t>
      </w:r>
      <w:r w:rsidR="006626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87B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6263E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6263E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 №5 с углубленным изучением отдельных предметов имени В.Г. Распутина» городского округа город</w:t>
      </w:r>
      <w:r w:rsidRPr="00D5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Урюпинск</w:t>
      </w:r>
    </w:p>
    <w:p w:rsidR="0066263E" w:rsidRPr="00D52027" w:rsidRDefault="0066263E" w:rsidP="0066263E">
      <w:pPr>
        <w:shd w:val="clear" w:color="auto" w:fill="FFFFFF"/>
        <w:spacing w:before="180"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Волгоградской области</w:t>
      </w: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Default="002022CC" w:rsidP="00A11A2E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CC" w:rsidRPr="00D52027" w:rsidRDefault="00D52027" w:rsidP="00D5202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52027">
        <w:rPr>
          <w:rFonts w:ascii="Times New Roman" w:eastAsia="Times New Roman" w:hAnsi="Times New Roman" w:cs="Times New Roman"/>
          <w:i/>
          <w:lang w:eastAsia="ru-RU"/>
        </w:rPr>
        <w:t xml:space="preserve">Введено в действие приказом № </w:t>
      </w:r>
      <w:r w:rsidR="0066263E">
        <w:rPr>
          <w:rFonts w:ascii="Times New Roman" w:eastAsia="Times New Roman" w:hAnsi="Times New Roman" w:cs="Times New Roman"/>
          <w:i/>
          <w:lang w:eastAsia="ru-RU"/>
        </w:rPr>
        <w:t>278  по МБОУ «С</w:t>
      </w:r>
      <w:r w:rsidRPr="00D52027">
        <w:rPr>
          <w:rFonts w:ascii="Times New Roman" w:eastAsia="Times New Roman" w:hAnsi="Times New Roman" w:cs="Times New Roman"/>
          <w:i/>
          <w:lang w:eastAsia="ru-RU"/>
        </w:rPr>
        <w:t>Ш № 5</w:t>
      </w:r>
      <w:r w:rsidR="0066263E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D52027" w:rsidRPr="00D52027" w:rsidRDefault="00D52027" w:rsidP="00D5202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Pr="00D52027">
        <w:rPr>
          <w:rFonts w:ascii="Times New Roman" w:eastAsia="Times New Roman" w:hAnsi="Times New Roman" w:cs="Times New Roman"/>
          <w:i/>
          <w:lang w:eastAsia="ru-RU"/>
        </w:rPr>
        <w:t>ородс</w:t>
      </w:r>
      <w:r w:rsidR="0066263E">
        <w:rPr>
          <w:rFonts w:ascii="Times New Roman" w:eastAsia="Times New Roman" w:hAnsi="Times New Roman" w:cs="Times New Roman"/>
          <w:i/>
          <w:lang w:eastAsia="ru-RU"/>
        </w:rPr>
        <w:t>кого округа город</w:t>
      </w:r>
      <w:r w:rsidR="008E6A6E">
        <w:rPr>
          <w:rFonts w:ascii="Times New Roman" w:eastAsia="Times New Roman" w:hAnsi="Times New Roman" w:cs="Times New Roman"/>
          <w:i/>
          <w:lang w:eastAsia="ru-RU"/>
        </w:rPr>
        <w:t xml:space="preserve"> Урюпинск от  30</w:t>
      </w:r>
      <w:r w:rsidR="004A3496">
        <w:rPr>
          <w:rFonts w:ascii="Times New Roman" w:eastAsia="Times New Roman" w:hAnsi="Times New Roman" w:cs="Times New Roman"/>
          <w:i/>
          <w:lang w:eastAsia="ru-RU"/>
        </w:rPr>
        <w:t xml:space="preserve"> ок</w:t>
      </w:r>
      <w:r w:rsidRPr="00D52027">
        <w:rPr>
          <w:rFonts w:ascii="Times New Roman" w:eastAsia="Times New Roman" w:hAnsi="Times New Roman" w:cs="Times New Roman"/>
          <w:i/>
          <w:lang w:eastAsia="ru-RU"/>
        </w:rPr>
        <w:t xml:space="preserve">тября </w:t>
      </w:r>
      <w:r w:rsidR="0066263E">
        <w:rPr>
          <w:rFonts w:ascii="Times New Roman" w:eastAsia="Times New Roman" w:hAnsi="Times New Roman" w:cs="Times New Roman"/>
          <w:i/>
          <w:lang w:eastAsia="ru-RU"/>
        </w:rPr>
        <w:t>2017</w:t>
      </w:r>
      <w:r w:rsidR="008E6A6E">
        <w:rPr>
          <w:rFonts w:ascii="Times New Roman" w:eastAsia="Times New Roman" w:hAnsi="Times New Roman" w:cs="Times New Roman"/>
          <w:i/>
          <w:lang w:eastAsia="ru-RU"/>
        </w:rPr>
        <w:t>г.</w:t>
      </w:r>
    </w:p>
    <w:p w:rsidR="002022CC" w:rsidRDefault="002022CC" w:rsidP="00D5202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31" w:rsidRDefault="00F41131" w:rsidP="00F41131">
      <w:pPr>
        <w:pStyle w:val="20"/>
        <w:shd w:val="clear" w:color="auto" w:fill="auto"/>
        <w:spacing w:before="0" w:after="0" w:line="240" w:lineRule="exact"/>
        <w:ind w:right="3417" w:firstLine="0"/>
        <w:jc w:val="left"/>
        <w:rPr>
          <w:sz w:val="24"/>
          <w:szCs w:val="24"/>
        </w:rPr>
      </w:pPr>
      <w:bookmarkStart w:id="0" w:name="_GoBack"/>
      <w:bookmarkEnd w:id="0"/>
    </w:p>
    <w:p w:rsidR="00F41131" w:rsidRDefault="00F41131" w:rsidP="00F41131">
      <w:pPr>
        <w:pStyle w:val="20"/>
        <w:shd w:val="clear" w:color="auto" w:fill="auto"/>
        <w:spacing w:before="0" w:after="0" w:line="240" w:lineRule="exact"/>
        <w:ind w:left="2977" w:right="3417" w:firstLine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</w:rPr>
        <w:t>. ОБЩИЕ ПОЛОЖЕНИЯ</w:t>
      </w:r>
    </w:p>
    <w:p w:rsidR="00F41131" w:rsidRDefault="00F41131" w:rsidP="00F41131">
      <w:pPr>
        <w:pStyle w:val="20"/>
        <w:shd w:val="clear" w:color="auto" w:fill="auto"/>
        <w:spacing w:before="0" w:after="0" w:line="240" w:lineRule="exact"/>
        <w:ind w:left="3360" w:right="3417" w:firstLine="0"/>
        <w:rPr>
          <w:sz w:val="24"/>
          <w:szCs w:val="24"/>
        </w:rPr>
      </w:pPr>
    </w:p>
    <w:p w:rsidR="00F41131" w:rsidRDefault="00F41131" w:rsidP="00F41131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76" w:lineRule="exact"/>
        <w:ind w:right="38" w:firstLine="6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Положение «Об оказании п</w:t>
      </w:r>
      <w:r w:rsidR="00A83B85">
        <w:rPr>
          <w:sz w:val="24"/>
          <w:szCs w:val="24"/>
        </w:rPr>
        <w:t>латных образовательных услуг в М</w:t>
      </w:r>
      <w:r>
        <w:rPr>
          <w:sz w:val="24"/>
          <w:szCs w:val="24"/>
        </w:rPr>
        <w:t xml:space="preserve">униципальном бюджетном </w:t>
      </w:r>
      <w:r w:rsidR="00991613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образовательном учреждении </w:t>
      </w:r>
      <w:r w:rsidR="00991613">
        <w:rPr>
          <w:sz w:val="24"/>
          <w:szCs w:val="24"/>
        </w:rPr>
        <w:t>«Средняя</w:t>
      </w:r>
      <w:r>
        <w:rPr>
          <w:sz w:val="24"/>
          <w:szCs w:val="24"/>
        </w:rPr>
        <w:t xml:space="preserve"> </w:t>
      </w:r>
      <w:r w:rsidR="00991613">
        <w:rPr>
          <w:sz w:val="24"/>
          <w:szCs w:val="24"/>
        </w:rPr>
        <w:t>школа</w:t>
      </w:r>
      <w:r>
        <w:rPr>
          <w:sz w:val="24"/>
          <w:szCs w:val="24"/>
        </w:rPr>
        <w:t xml:space="preserve"> №5</w:t>
      </w:r>
      <w:r w:rsidR="00991613">
        <w:rPr>
          <w:sz w:val="24"/>
          <w:szCs w:val="24"/>
        </w:rPr>
        <w:t xml:space="preserve"> с углубленным изучением отдельных предметов имени В.Г. Распутина» городского округа город Урюпинск Волгоградской области</w:t>
      </w:r>
      <w:r>
        <w:rPr>
          <w:sz w:val="24"/>
          <w:szCs w:val="24"/>
        </w:rPr>
        <w:t xml:space="preserve"> разработано в соответствии с Гражданским кодексом РФ, Бюджетным кодексом РФ, Федеральным законом «Об образовании в Российской Федерации» от 29 декабря 2012 года № 273- ФЗ,  Законом РФ  «О защите прав потребителей» в</w:t>
      </w:r>
      <w:proofErr w:type="gramEnd"/>
      <w:r>
        <w:rPr>
          <w:sz w:val="24"/>
          <w:szCs w:val="24"/>
        </w:rPr>
        <w:t xml:space="preserve"> редакции Федерального закона от 07.02.1992 г. №2300-1, Правилами оказания платных образовательных услуг в сфере дошкольного и общего образования (приказы Министерства образования РФ от 10.02.2003г. №2994 и 28.07.2003 г. №3177),</w:t>
      </w:r>
      <w:r>
        <w:rPr>
          <w:sz w:val="24"/>
          <w:szCs w:val="24"/>
        </w:rPr>
        <w:br/>
        <w:t>законодательными актами Волгоградской области, Учредительным договором. Уставом</w:t>
      </w:r>
      <w:r>
        <w:rPr>
          <w:sz w:val="24"/>
          <w:szCs w:val="24"/>
        </w:rPr>
        <w:br/>
        <w:t xml:space="preserve">МБОУ </w:t>
      </w:r>
      <w:r w:rsidR="00991613">
        <w:rPr>
          <w:sz w:val="24"/>
          <w:szCs w:val="24"/>
        </w:rPr>
        <w:t>«</w:t>
      </w:r>
      <w:proofErr w:type="gramStart"/>
      <w:r>
        <w:rPr>
          <w:sz w:val="24"/>
          <w:szCs w:val="24"/>
          <w:lang w:val="en-US" w:bidi="en-US"/>
        </w:rPr>
        <w:t>C</w:t>
      </w:r>
      <w:proofErr w:type="gramEnd"/>
      <w:r>
        <w:rPr>
          <w:sz w:val="24"/>
          <w:szCs w:val="24"/>
          <w:lang w:bidi="en-US"/>
        </w:rPr>
        <w:t xml:space="preserve">Ш </w:t>
      </w:r>
      <w:r>
        <w:rPr>
          <w:sz w:val="24"/>
          <w:szCs w:val="24"/>
        </w:rPr>
        <w:t>№5</w:t>
      </w:r>
      <w:r w:rsidR="00991613">
        <w:rPr>
          <w:sz w:val="24"/>
          <w:szCs w:val="24"/>
        </w:rPr>
        <w:t>»</w:t>
      </w:r>
      <w:r>
        <w:rPr>
          <w:sz w:val="24"/>
          <w:szCs w:val="24"/>
        </w:rPr>
        <w:t xml:space="preserve"> и регулирует отношения, возникающие между потребителями и</w:t>
      </w:r>
      <w:r>
        <w:rPr>
          <w:sz w:val="24"/>
          <w:szCs w:val="24"/>
        </w:rPr>
        <w:br/>
        <w:t>исполнителями при оказании платных образовательных услуг.</w:t>
      </w:r>
    </w:p>
    <w:p w:rsidR="00F41131" w:rsidRDefault="00F41131" w:rsidP="00F41131">
      <w:pPr>
        <w:pStyle w:val="20"/>
        <w:numPr>
          <w:ilvl w:val="0"/>
          <w:numId w:val="1"/>
        </w:numPr>
        <w:shd w:val="clear" w:color="auto" w:fill="auto"/>
        <w:tabs>
          <w:tab w:val="left" w:pos="1380"/>
        </w:tabs>
        <w:spacing w:before="0" w:after="0" w:line="276" w:lineRule="exact"/>
        <w:ind w:right="38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="00991613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образовательное учреждение</w:t>
      </w:r>
      <w:r w:rsidR="00991613">
        <w:rPr>
          <w:sz w:val="24"/>
          <w:szCs w:val="24"/>
        </w:rPr>
        <w:t xml:space="preserve"> «Средняя школа №5 с углубленным изучением отдельных предметов имени В.Г. Распутина» городского округа город Урюпинск Волгоградской области</w:t>
      </w:r>
      <w:r>
        <w:rPr>
          <w:sz w:val="24"/>
          <w:szCs w:val="24"/>
        </w:rPr>
        <w:t xml:space="preserve"> (далее Учреждение) в</w:t>
      </w:r>
      <w:r>
        <w:rPr>
          <w:sz w:val="24"/>
          <w:szCs w:val="24"/>
        </w:rPr>
        <w:br/>
        <w:t>соответствии с законодательством Российской Федерации может оказывать дополнительные образовательные услуги, в том числе платные. Перечень платных</w:t>
      </w:r>
      <w:r>
        <w:rPr>
          <w:sz w:val="24"/>
          <w:szCs w:val="24"/>
        </w:rPr>
        <w:br/>
        <w:t>дополнительных образовательных услуг, оказываемых школой, и порядок их</w:t>
      </w:r>
      <w:r>
        <w:rPr>
          <w:sz w:val="24"/>
          <w:szCs w:val="24"/>
        </w:rPr>
        <w:br/>
        <w:t>предоставления определяются ее Уставом, наличием лицензии, настоящим положением.</w:t>
      </w:r>
    </w:p>
    <w:p w:rsidR="00F41131" w:rsidRDefault="00F41131" w:rsidP="00F41131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right="38"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регулирует порядок и условия оказания</w:t>
      </w:r>
      <w:r>
        <w:rPr>
          <w:sz w:val="24"/>
          <w:szCs w:val="24"/>
        </w:rPr>
        <w:br/>
        <w:t>платных дополнительных образовательных услуг и использование муниципального</w:t>
      </w:r>
      <w:r>
        <w:rPr>
          <w:sz w:val="24"/>
          <w:szCs w:val="24"/>
        </w:rPr>
        <w:br/>
        <w:t>имущес</w:t>
      </w:r>
      <w:r w:rsidR="00315443">
        <w:rPr>
          <w:sz w:val="24"/>
          <w:szCs w:val="24"/>
        </w:rPr>
        <w:t>тва, переданного Учреждению на п</w:t>
      </w:r>
      <w:r>
        <w:rPr>
          <w:sz w:val="24"/>
          <w:szCs w:val="24"/>
        </w:rPr>
        <w:t>равах оперативного управления.</w:t>
      </w:r>
    </w:p>
    <w:p w:rsidR="00F41131" w:rsidRDefault="00F41131" w:rsidP="00F41131">
      <w:pPr>
        <w:pStyle w:val="20"/>
        <w:shd w:val="clear" w:color="auto" w:fill="auto"/>
        <w:spacing w:before="0" w:after="0" w:line="240" w:lineRule="exact"/>
        <w:ind w:firstLine="760"/>
        <w:jc w:val="both"/>
        <w:rPr>
          <w:sz w:val="24"/>
          <w:szCs w:val="24"/>
        </w:rPr>
      </w:pPr>
    </w:p>
    <w:p w:rsidR="00F41131" w:rsidRDefault="00F41131" w:rsidP="008829CE">
      <w:pPr>
        <w:pStyle w:val="20"/>
        <w:shd w:val="clear" w:color="auto" w:fill="auto"/>
        <w:spacing w:before="0"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ПОНЯТИЯ И ВИДЫ ПЛАТНЫХ ДОПОЛНИТЕЛЬНЫХ ОБРАЗОВАТЕЛЬНЫХ</w:t>
      </w:r>
      <w:r w:rsidR="008829CE" w:rsidRPr="008829CE"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</w:p>
    <w:p w:rsidR="00F41131" w:rsidRDefault="00F41131" w:rsidP="00F4113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Учреждение вправе оказывать населению городского округа г. Урюпинск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 Доходы, полученные от указанной деятельности, и имущество, приобретенное за счет этих доходов, поступают в самостоятельное распоряжение Учреждения.</w:t>
      </w:r>
    </w:p>
    <w:p w:rsidR="00F41131" w:rsidRDefault="00F41131" w:rsidP="00F41131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Оказание дополнительных образовательных услуг (на договорной основе), в том числе за плату, за пределами общеобразовательных программ, финансируемых за счет бюджетных средств.</w:t>
      </w:r>
    </w:p>
    <w:p w:rsidR="00F41131" w:rsidRDefault="00F41131" w:rsidP="00F4113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F41131" w:rsidRDefault="00F41131" w:rsidP="00F41131">
      <w:pPr>
        <w:pStyle w:val="20"/>
        <w:shd w:val="clear" w:color="auto" w:fill="auto"/>
        <w:tabs>
          <w:tab w:val="left" w:pos="1129"/>
        </w:tabs>
        <w:spacing w:before="0" w:after="269" w:line="276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Платные дополнительные услуги предоставляются с целью всестороннего удовлетворения образовательной потребности граждан.</w:t>
      </w:r>
    </w:p>
    <w:p w:rsidR="00F41131" w:rsidRDefault="00DD7E77" w:rsidP="00DD7E77">
      <w:pPr>
        <w:pStyle w:val="20"/>
        <w:shd w:val="clear" w:color="auto" w:fill="auto"/>
        <w:tabs>
          <w:tab w:val="left" w:pos="1380"/>
        </w:tabs>
        <w:spacing w:before="0"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DD7E77">
        <w:rPr>
          <w:sz w:val="24"/>
          <w:szCs w:val="24"/>
        </w:rPr>
        <w:t xml:space="preserve">. </w:t>
      </w:r>
      <w:r w:rsidR="00F41131">
        <w:rPr>
          <w:sz w:val="24"/>
          <w:szCs w:val="24"/>
        </w:rPr>
        <w:t>ВИДЫ ПЛАТНЫХ ДОПОЛНИТЕЛЬНЫХ ОБРАЗОВАТЕЛЬНЫХ УСЛУГ</w:t>
      </w:r>
    </w:p>
    <w:p w:rsidR="00F41131" w:rsidRDefault="00F41131" w:rsidP="00F41131">
      <w:pPr>
        <w:pStyle w:val="20"/>
        <w:shd w:val="clear" w:color="auto" w:fill="auto"/>
        <w:tabs>
          <w:tab w:val="left" w:pos="1380"/>
        </w:tabs>
        <w:spacing w:before="0" w:after="0" w:line="240" w:lineRule="exact"/>
        <w:ind w:firstLine="0"/>
        <w:jc w:val="both"/>
        <w:rPr>
          <w:sz w:val="24"/>
          <w:szCs w:val="24"/>
        </w:rPr>
      </w:pPr>
    </w:p>
    <w:p w:rsidR="00F41131" w:rsidRDefault="00F41131" w:rsidP="00D26D80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Учреждение может реализовывать следующие дополнительные образовательные программы и оказывать дополнительные (платные) образовательные услуги (на договорной основе), не включенные в перечень основных общеобразовательных программ, определяющих его статус</w:t>
      </w:r>
      <w:r w:rsidR="00A83B85">
        <w:rPr>
          <w:sz w:val="24"/>
          <w:szCs w:val="24"/>
        </w:rPr>
        <w:t>.</w:t>
      </w:r>
    </w:p>
    <w:p w:rsidR="00F41131" w:rsidRDefault="00F41131" w:rsidP="00D26D80">
      <w:pPr>
        <w:pStyle w:val="20"/>
        <w:numPr>
          <w:ilvl w:val="2"/>
          <w:numId w:val="3"/>
        </w:numPr>
        <w:shd w:val="clear" w:color="auto" w:fill="auto"/>
        <w:tabs>
          <w:tab w:val="left" w:pos="142"/>
        </w:tabs>
        <w:spacing w:before="0" w:after="0" w:line="276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поступлению в ВУЗ;</w:t>
      </w:r>
    </w:p>
    <w:p w:rsidR="00F41131" w:rsidRDefault="00F41131" w:rsidP="00D26D80">
      <w:pPr>
        <w:pStyle w:val="20"/>
        <w:numPr>
          <w:ilvl w:val="2"/>
          <w:numId w:val="3"/>
        </w:numPr>
        <w:shd w:val="clear" w:color="auto" w:fill="auto"/>
        <w:tabs>
          <w:tab w:val="left" w:pos="142"/>
        </w:tabs>
        <w:spacing w:before="0" w:after="0" w:line="276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групп по адаптации и подготовке детей к обучению в школе, для детей, не посещающих Орган</w:t>
      </w:r>
      <w:r w:rsidR="00991613">
        <w:rPr>
          <w:sz w:val="24"/>
          <w:szCs w:val="24"/>
        </w:rPr>
        <w:t>изацию (школа раннего развития 6-7</w:t>
      </w:r>
      <w:r>
        <w:rPr>
          <w:sz w:val="24"/>
          <w:szCs w:val="24"/>
        </w:rPr>
        <w:t xml:space="preserve"> лет);</w:t>
      </w:r>
    </w:p>
    <w:p w:rsidR="00F41131" w:rsidRDefault="00F41131" w:rsidP="00D26D80">
      <w:pPr>
        <w:pStyle w:val="20"/>
        <w:numPr>
          <w:ilvl w:val="2"/>
          <w:numId w:val="3"/>
        </w:numPr>
        <w:shd w:val="clear" w:color="auto" w:fill="auto"/>
        <w:tabs>
          <w:tab w:val="left" w:pos="142"/>
        </w:tabs>
        <w:spacing w:before="0" w:after="0" w:line="276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курсы по компьютерной грамотности, информационным технологиям</w:t>
      </w:r>
      <w:r w:rsidR="00A83B85">
        <w:rPr>
          <w:sz w:val="24"/>
          <w:szCs w:val="24"/>
        </w:rPr>
        <w:t>;</w:t>
      </w:r>
    </w:p>
    <w:p w:rsidR="00F41131" w:rsidRDefault="00F41131" w:rsidP="00D26D80">
      <w:pPr>
        <w:pStyle w:val="20"/>
        <w:shd w:val="clear" w:color="auto" w:fill="auto"/>
        <w:spacing w:before="0" w:after="0" w:line="276" w:lineRule="auto"/>
        <w:ind w:right="14" w:firstLine="426"/>
        <w:jc w:val="both"/>
        <w:rPr>
          <w:sz w:val="24"/>
          <w:szCs w:val="24"/>
        </w:rPr>
      </w:pPr>
      <w:r>
        <w:rPr>
          <w:sz w:val="24"/>
          <w:szCs w:val="24"/>
        </w:rPr>
        <w:t>●  танцевальный кружок</w:t>
      </w:r>
      <w:r w:rsidR="00FB2456">
        <w:rPr>
          <w:sz w:val="24"/>
          <w:szCs w:val="24"/>
        </w:rPr>
        <w:t>;</w:t>
      </w:r>
    </w:p>
    <w:p w:rsidR="00FB2456" w:rsidRDefault="00FB2456" w:rsidP="00D26D80">
      <w:pPr>
        <w:pStyle w:val="20"/>
        <w:shd w:val="clear" w:color="auto" w:fill="auto"/>
        <w:spacing w:before="0" w:after="0" w:line="276" w:lineRule="auto"/>
        <w:ind w:right="14" w:firstLine="426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●  кружок английского языка в начальной школе;</w:t>
      </w:r>
    </w:p>
    <w:p w:rsidR="00FB2456" w:rsidRDefault="00FB2456" w:rsidP="00D26D80">
      <w:pPr>
        <w:pStyle w:val="20"/>
        <w:shd w:val="clear" w:color="auto" w:fill="auto"/>
        <w:spacing w:before="0" w:after="0" w:line="276" w:lineRule="auto"/>
        <w:ind w:right="14" w:firstLine="426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●  присмотр и уход в группе продлённого дня.</w:t>
      </w:r>
    </w:p>
    <w:p w:rsidR="00F41131" w:rsidRDefault="00F41131" w:rsidP="00F41131">
      <w:pPr>
        <w:pStyle w:val="20"/>
        <w:shd w:val="clear" w:color="auto" w:fill="auto"/>
        <w:spacing w:before="0" w:after="0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Учреждение вправе оказывать и другие платные дополнительные образовательные услуги, если они не ущемляют основной образовательный процесс и не входят в образовательную деятельность, финансируемую из средств бюджета.</w:t>
      </w:r>
    </w:p>
    <w:p w:rsidR="00F41131" w:rsidRDefault="00F41131" w:rsidP="00F411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131" w:rsidRDefault="00F41131" w:rsidP="00F41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ПОРЯДОК ОКАЗАНИЯ ПЛАТНЫХ ДОПОЛНИТЕЛЬНЫХ </w:t>
      </w:r>
    </w:p>
    <w:p w:rsidR="00F41131" w:rsidRDefault="00F41131" w:rsidP="00F41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F41131" w:rsidRDefault="00F41131" w:rsidP="00F41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131" w:rsidRDefault="00F41131" w:rsidP="00F4113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Порядок предоставления дополнительных (платных) образовательных услуг (на договорной основе) осуществляется в соответствии с законодательством Российской Федерации, Правилами оказания платных образовательных услуг, утверждёнными постановлениями Правительства Российской Федерации, локальными актами Учреждения. </w:t>
      </w:r>
    </w:p>
    <w:p w:rsidR="00F41131" w:rsidRDefault="00F41131" w:rsidP="00F41131">
      <w:pPr>
        <w:pStyle w:val="20"/>
        <w:shd w:val="clear" w:color="auto" w:fill="auto"/>
        <w:tabs>
          <w:tab w:val="left" w:pos="1189"/>
        </w:tabs>
        <w:spacing w:before="0" w:after="0" w:line="281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Для оказания платных дополнительных образовательных услуг Учреждение:</w:t>
      </w:r>
    </w:p>
    <w:p w:rsidR="00F41131" w:rsidRDefault="00F41131" w:rsidP="00F41131">
      <w:pPr>
        <w:pStyle w:val="20"/>
        <w:shd w:val="clear" w:color="auto" w:fill="auto"/>
        <w:tabs>
          <w:tab w:val="left" w:pos="1213"/>
        </w:tabs>
        <w:spacing w:before="0" w:after="0" w:line="281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4.2.1.создает необходимые условия для осуществления платных дополнительных образовательных услуг в соответствии с действующими санитарными правилами и нормами;</w:t>
      </w:r>
    </w:p>
    <w:p w:rsidR="00F41131" w:rsidRDefault="00F41131" w:rsidP="00F41131">
      <w:pPr>
        <w:pStyle w:val="20"/>
        <w:shd w:val="clear" w:color="auto" w:fill="auto"/>
        <w:tabs>
          <w:tab w:val="left" w:pos="1209"/>
          <w:tab w:val="left" w:pos="9355"/>
        </w:tabs>
        <w:spacing w:before="0" w:after="0" w:line="281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обеспечивает кадровый состав и оформляет трудовые договоры выполнени</w:t>
      </w:r>
      <w:r w:rsidR="00A83B85">
        <w:rPr>
          <w:sz w:val="24"/>
          <w:szCs w:val="24"/>
        </w:rPr>
        <w:t>я платных образовательных услуг;</w:t>
      </w:r>
    </w:p>
    <w:p w:rsidR="00F41131" w:rsidRDefault="00F41131" w:rsidP="00F41131">
      <w:pPr>
        <w:pStyle w:val="20"/>
        <w:shd w:val="clear" w:color="auto" w:fill="auto"/>
        <w:tabs>
          <w:tab w:val="left" w:pos="1218"/>
        </w:tabs>
        <w:spacing w:before="0" w:after="0" w:line="281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директор школы издает приказы об организации, платных дополнительных образовательных услуг в учреждении, в которых определяются: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лиц, состав участников, организация работы по предоставлению платных дополнительных образовательных услуг (расписание занятий, график работы): учебный план, учебную программу: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штатное расписание;</w:t>
      </w:r>
    </w:p>
    <w:p w:rsidR="00F41131" w:rsidRDefault="00A83B85" w:rsidP="00F41131">
      <w:pPr>
        <w:pStyle w:val="20"/>
        <w:shd w:val="clear" w:color="auto" w:fill="auto"/>
        <w:spacing w:before="0" w:after="0" w:line="276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должностные инструкции;</w:t>
      </w:r>
    </w:p>
    <w:p w:rsidR="00F41131" w:rsidRDefault="00F41131" w:rsidP="00F41131">
      <w:pPr>
        <w:pStyle w:val="20"/>
        <w:shd w:val="clear" w:color="auto" w:fill="auto"/>
        <w:tabs>
          <w:tab w:val="left" w:pos="1218"/>
        </w:tabs>
        <w:spacing w:before="0" w:after="0" w:line="276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оформляет договор с потребителем на оказание платных дополнительных образовательных услуг. Договор заключается в письменной форме.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(ст. 161. ст. 434. п. 1. ст. 779- 783 ГК РФ), Закона РФ «О защите прав потребителей» (ст. 14. п. 6). Договор должен содержать следующие сведения:</w:t>
      </w:r>
    </w:p>
    <w:p w:rsidR="00F41131" w:rsidRDefault="00F41131" w:rsidP="00F41131">
      <w:pPr>
        <w:pStyle w:val="20"/>
        <w:shd w:val="clear" w:color="auto" w:fill="auto"/>
        <w:tabs>
          <w:tab w:val="left" w:pos="896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наименование муниципального образовательного учреждения-исполнителя и место его нахождения (юридический адрес):</w:t>
      </w:r>
    </w:p>
    <w:p w:rsidR="00F41131" w:rsidRDefault="00F41131" w:rsidP="00F41131">
      <w:pPr>
        <w:pStyle w:val="20"/>
        <w:shd w:val="clear" w:color="auto" w:fill="auto"/>
        <w:tabs>
          <w:tab w:val="left" w:pos="943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фамилию, имя, отчество, телефон и адрес потребителя:</w:t>
      </w:r>
    </w:p>
    <w:p w:rsidR="00F41131" w:rsidRDefault="00F41131" w:rsidP="00F41131">
      <w:pPr>
        <w:pStyle w:val="20"/>
        <w:shd w:val="clear" w:color="auto" w:fill="auto"/>
        <w:tabs>
          <w:tab w:val="left" w:pos="943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сроки оказания образовательных платных услуг и их цена:</w:t>
      </w:r>
    </w:p>
    <w:p w:rsidR="00F41131" w:rsidRDefault="00F41131" w:rsidP="00F41131">
      <w:pPr>
        <w:pStyle w:val="20"/>
        <w:shd w:val="clear" w:color="auto" w:fill="auto"/>
        <w:tabs>
          <w:tab w:val="left" w:pos="1189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г) направленность дополнительных образовательных программ, виды образовательных услуг, стоимость и порядок оплаты:</w:t>
      </w:r>
    </w:p>
    <w:p w:rsidR="00F41131" w:rsidRDefault="00F41131" w:rsidP="00F41131">
      <w:pPr>
        <w:pStyle w:val="20"/>
        <w:shd w:val="clear" w:color="auto" w:fill="auto"/>
        <w:tabs>
          <w:tab w:val="left" w:pos="896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при необходимости другие сведения, связанные со спецификой оказываемых платных дополнительных образовательных услуг:</w:t>
      </w:r>
    </w:p>
    <w:p w:rsidR="00F41131" w:rsidRDefault="00F41131" w:rsidP="00F41131">
      <w:pPr>
        <w:pStyle w:val="20"/>
        <w:shd w:val="clear" w:color="auto" w:fill="auto"/>
        <w:tabs>
          <w:tab w:val="left" w:pos="896"/>
        </w:tabs>
        <w:spacing w:before="0" w:after="0" w:line="276" w:lineRule="exact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F41131" w:rsidRDefault="00F41131" w:rsidP="00F41131">
      <w:pPr>
        <w:pStyle w:val="20"/>
        <w:shd w:val="clear" w:color="auto" w:fill="auto"/>
        <w:tabs>
          <w:tab w:val="left" w:pos="1209"/>
        </w:tabs>
        <w:spacing w:before="0" w:after="0" w:line="276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договор составляется в двух экземплярах, один из которых находится у Исполнителя, другой - у Потребителя.</w:t>
      </w:r>
    </w:p>
    <w:p w:rsidR="00F41131" w:rsidRDefault="00F41131" w:rsidP="00F41131">
      <w:pPr>
        <w:pStyle w:val="20"/>
        <w:shd w:val="clear" w:color="auto" w:fill="auto"/>
        <w:tabs>
          <w:tab w:val="left" w:pos="1218"/>
        </w:tabs>
        <w:spacing w:before="0" w:after="0" w:line="276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потребитель обязан оплатить оказываемые платные услуги в порядке и в сроки, указанные в договоре. Потре6ителю в соответствии с Законодательством РФ должен быть выдан документ, подтверждающий оплату образовательных услуг.</w:t>
      </w:r>
    </w:p>
    <w:p w:rsidR="00F41131" w:rsidRDefault="00F41131" w:rsidP="00F41131">
      <w:pPr>
        <w:pStyle w:val="20"/>
        <w:shd w:val="clear" w:color="auto" w:fill="auto"/>
        <w:tabs>
          <w:tab w:val="left" w:pos="1206"/>
        </w:tabs>
        <w:spacing w:before="0" w:after="0" w:line="276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4.2.7. стоимость оказываемых услуг в договоре определяется по соглашению между исполнителем и потребителем.</w:t>
      </w:r>
    </w:p>
    <w:p w:rsidR="00F41131" w:rsidRDefault="00ED2F58" w:rsidP="00F41131">
      <w:pPr>
        <w:pStyle w:val="20"/>
        <w:shd w:val="clear" w:color="auto" w:fill="auto"/>
        <w:tabs>
          <w:tab w:val="left" w:pos="1462"/>
        </w:tabs>
        <w:spacing w:before="0" w:after="0" w:line="276" w:lineRule="exac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="00F41131">
        <w:rPr>
          <w:sz w:val="24"/>
          <w:szCs w:val="24"/>
        </w:rPr>
        <w:t>платные дополнительные образовательные услуги учитываются при составлении плана финансово – хозяйственной деятельности.</w:t>
      </w:r>
    </w:p>
    <w:p w:rsidR="00F41131" w:rsidRPr="00065A40" w:rsidRDefault="00F41131" w:rsidP="00065A4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4.3. Форма реализации дополнительных (платных) образовательных услуг – кружковая.</w:t>
      </w:r>
    </w:p>
    <w:p w:rsidR="00D26D80" w:rsidRDefault="00D26D80" w:rsidP="00F41131">
      <w:pPr>
        <w:pStyle w:val="20"/>
        <w:shd w:val="clear" w:color="auto" w:fill="auto"/>
        <w:tabs>
          <w:tab w:val="left" w:pos="1917"/>
        </w:tabs>
        <w:spacing w:before="0" w:after="0" w:line="240" w:lineRule="exact"/>
        <w:ind w:left="1580" w:firstLine="0"/>
        <w:jc w:val="both"/>
        <w:rPr>
          <w:sz w:val="24"/>
          <w:szCs w:val="24"/>
        </w:rPr>
      </w:pPr>
    </w:p>
    <w:p w:rsidR="00F41131" w:rsidRDefault="00F41131" w:rsidP="00DD7E77">
      <w:pPr>
        <w:pStyle w:val="20"/>
        <w:shd w:val="clear" w:color="auto" w:fill="auto"/>
        <w:tabs>
          <w:tab w:val="left" w:pos="1917"/>
        </w:tabs>
        <w:spacing w:before="0"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ОРГАНИЗАЦИЯ УЧЕБНО-ВОСПИТАТЕЛЬНОГО ПРОЦЕССА</w:t>
      </w:r>
    </w:p>
    <w:p w:rsidR="00F41131" w:rsidRDefault="00F41131" w:rsidP="00F41131">
      <w:pPr>
        <w:pStyle w:val="20"/>
        <w:shd w:val="clear" w:color="auto" w:fill="auto"/>
        <w:tabs>
          <w:tab w:val="left" w:pos="1917"/>
        </w:tabs>
        <w:spacing w:before="0" w:after="0" w:line="240" w:lineRule="exact"/>
        <w:ind w:left="1580" w:firstLine="0"/>
        <w:jc w:val="both"/>
        <w:rPr>
          <w:sz w:val="24"/>
          <w:szCs w:val="24"/>
        </w:rPr>
      </w:pPr>
    </w:p>
    <w:p w:rsidR="00F41131" w:rsidRDefault="00F41131" w:rsidP="00C64C24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76" w:lineRule="auto"/>
        <w:ind w:right="-1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</w:t>
      </w:r>
      <w:r w:rsidR="00ED2F58">
        <w:rPr>
          <w:sz w:val="24"/>
          <w:szCs w:val="24"/>
        </w:rPr>
        <w:t>занятия проводятся 1 раз</w:t>
      </w:r>
      <w:r>
        <w:rPr>
          <w:sz w:val="24"/>
          <w:szCs w:val="24"/>
        </w:rPr>
        <w:t xml:space="preserve"> в неделю по 4 занятия с детьми</w:t>
      </w:r>
      <w:r w:rsidR="00ED2F58">
        <w:rPr>
          <w:sz w:val="24"/>
          <w:szCs w:val="24"/>
        </w:rPr>
        <w:t xml:space="preserve"> 6 - 7</w:t>
      </w:r>
      <w:r w:rsidR="0052159D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в соответствии с утвержденным расписанием, продолжительность занятий 20-25 минут и переменами по 10 минут.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предусмотрены каникулы продолжительностью 2 недели в январе. Исполнитель обеспечивает потребителя учебным местом, учебно-наглядными пособиями, необходимыми для проведения занятий в классе, создает благоприятные условия для занятий физической культурой и ритмической пластикой.</w:t>
      </w:r>
    </w:p>
    <w:p w:rsidR="00AF1276" w:rsidRDefault="005A4B87" w:rsidP="005A4B87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 </w:t>
      </w:r>
      <w:r w:rsidR="00AF1276" w:rsidRPr="00AF1276">
        <w:rPr>
          <w:rFonts w:ascii="Times New Roman" w:eastAsia="Times New Roman" w:hAnsi="Times New Roman" w:cs="Times New Roman"/>
          <w:sz w:val="24"/>
          <w:szCs w:val="24"/>
        </w:rPr>
        <w:t>Учебные занятия</w:t>
      </w:r>
      <w:r w:rsidR="0052159D">
        <w:rPr>
          <w:rFonts w:ascii="Times New Roman" w:eastAsia="Times New Roman" w:hAnsi="Times New Roman" w:cs="Times New Roman"/>
          <w:sz w:val="24"/>
          <w:szCs w:val="24"/>
        </w:rPr>
        <w:t xml:space="preserve"> для 9-х классов проводятся 2 раза в неделю по 1 занятию</w:t>
      </w:r>
      <w:r w:rsidR="00AF1276" w:rsidRPr="00AF12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 расписанием,</w:t>
      </w:r>
      <w:r w:rsidR="0052159D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40</w:t>
      </w:r>
      <w:r w:rsidR="00AF1276" w:rsidRPr="00AF1276">
        <w:rPr>
          <w:rFonts w:ascii="Times New Roman" w:eastAsia="Times New Roman" w:hAnsi="Times New Roman" w:cs="Times New Roman"/>
          <w:sz w:val="24"/>
          <w:szCs w:val="24"/>
        </w:rPr>
        <w:t xml:space="preserve"> минут. Для </w:t>
      </w:r>
      <w:proofErr w:type="gramStart"/>
      <w:r w:rsidR="00AF1276" w:rsidRPr="00AF12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F1276" w:rsidRPr="00AF127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каникулы продолжительностью 2 недели в январе. Исполнитель обеспечивает потребителя учебным местом, учебно-наглядными пособиями, необходимыми д</w:t>
      </w:r>
      <w:r w:rsidR="0052159D">
        <w:rPr>
          <w:rFonts w:ascii="Times New Roman" w:eastAsia="Times New Roman" w:hAnsi="Times New Roman" w:cs="Times New Roman"/>
          <w:sz w:val="24"/>
          <w:szCs w:val="24"/>
        </w:rPr>
        <w:t>ля проведения занятий в классе.</w:t>
      </w:r>
    </w:p>
    <w:p w:rsidR="00A41B48" w:rsidRDefault="00A41B48" w:rsidP="005A4B87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A4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9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>анятия</w:t>
      </w:r>
      <w:r w:rsidR="00F10D9D">
        <w:rPr>
          <w:rFonts w:ascii="Times New Roman" w:eastAsia="Times New Roman" w:hAnsi="Times New Roman" w:cs="Times New Roman"/>
          <w:sz w:val="24"/>
          <w:szCs w:val="24"/>
        </w:rPr>
        <w:t xml:space="preserve"> в кружке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 </w:t>
      </w:r>
      <w:r w:rsidR="00F10D9D">
        <w:rPr>
          <w:rFonts w:ascii="Times New Roman" w:eastAsia="Times New Roman" w:hAnsi="Times New Roman" w:cs="Times New Roman"/>
          <w:sz w:val="24"/>
          <w:szCs w:val="24"/>
        </w:rPr>
        <w:t xml:space="preserve">для начальных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 2 раза в неделю по 1 занятию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 расписанием,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40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 минут. Для </w:t>
      </w:r>
      <w:proofErr w:type="gramStart"/>
      <w:r w:rsidRPr="00AF12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каникулы продолжительностью 2 недели в январе. Исполнитель обеспечивает потребителя учебным местом, учебно-наглядными пособиями, необходимыми д</w:t>
      </w:r>
      <w:r>
        <w:rPr>
          <w:rFonts w:ascii="Times New Roman" w:eastAsia="Times New Roman" w:hAnsi="Times New Roman" w:cs="Times New Roman"/>
          <w:sz w:val="24"/>
          <w:szCs w:val="24"/>
        </w:rPr>
        <w:t>ля проведения занятий в классе.</w:t>
      </w:r>
    </w:p>
    <w:p w:rsidR="00F10D9D" w:rsidRPr="00AF1276" w:rsidRDefault="00F10D9D" w:rsidP="005A4B87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F1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C2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присмотру и уходу в группе продлённого дня  проводятся 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64C24">
        <w:rPr>
          <w:rFonts w:ascii="Times New Roman" w:eastAsia="Times New Roman" w:hAnsi="Times New Roman" w:cs="Times New Roman"/>
          <w:sz w:val="24"/>
          <w:szCs w:val="24"/>
        </w:rPr>
        <w:t xml:space="preserve">режимом работы ГПД, 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="00C64C24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C24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C24">
        <w:rPr>
          <w:rFonts w:ascii="Times New Roman" w:eastAsia="Times New Roman" w:hAnsi="Times New Roman" w:cs="Times New Roman"/>
          <w:sz w:val="24"/>
          <w:szCs w:val="24"/>
        </w:rPr>
        <w:t xml:space="preserve">занятий 15 часов в неделю. </w:t>
      </w:r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AF12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127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каникулы продолжительностью 2 недели в январе. Исполнитель обеспечивает потребителя учебным местом, учебно-наглядными пособиями, необходимыми д</w:t>
      </w:r>
      <w:r>
        <w:rPr>
          <w:rFonts w:ascii="Times New Roman" w:eastAsia="Times New Roman" w:hAnsi="Times New Roman" w:cs="Times New Roman"/>
          <w:sz w:val="24"/>
          <w:szCs w:val="24"/>
        </w:rPr>
        <w:t>ля проведения занятий в классе</w:t>
      </w:r>
    </w:p>
    <w:p w:rsidR="00F41131" w:rsidRDefault="00F41131" w:rsidP="00F10D9D">
      <w:pPr>
        <w:pStyle w:val="20"/>
        <w:shd w:val="clear" w:color="auto" w:fill="auto"/>
        <w:tabs>
          <w:tab w:val="left" w:pos="1809"/>
        </w:tabs>
        <w:spacing w:before="0" w:after="0" w:line="240" w:lineRule="exact"/>
        <w:ind w:firstLine="0"/>
        <w:jc w:val="both"/>
        <w:rPr>
          <w:sz w:val="24"/>
          <w:szCs w:val="24"/>
        </w:rPr>
      </w:pPr>
    </w:p>
    <w:p w:rsidR="00F41131" w:rsidRDefault="00F41131" w:rsidP="00F41131">
      <w:pPr>
        <w:pStyle w:val="20"/>
        <w:shd w:val="clear" w:color="auto" w:fill="auto"/>
        <w:tabs>
          <w:tab w:val="left" w:pos="1809"/>
        </w:tabs>
        <w:spacing w:before="0" w:after="0" w:line="240" w:lineRule="exact"/>
        <w:ind w:left="1380" w:firstLine="0"/>
        <w:jc w:val="both"/>
        <w:rPr>
          <w:sz w:val="24"/>
          <w:szCs w:val="24"/>
        </w:rPr>
      </w:pPr>
    </w:p>
    <w:p w:rsidR="00F41131" w:rsidRDefault="00F41131" w:rsidP="00DD7E77">
      <w:pPr>
        <w:pStyle w:val="20"/>
        <w:shd w:val="clear" w:color="auto" w:fill="auto"/>
        <w:tabs>
          <w:tab w:val="left" w:pos="1809"/>
        </w:tabs>
        <w:spacing w:before="0"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ОТВЕТСТВЕННОСТЬ ИСПОЛНИТЕЛЯ ПЕРЕД ПОТРЕБИТЕЛЕМ</w:t>
      </w:r>
    </w:p>
    <w:p w:rsidR="00F41131" w:rsidRDefault="00F41131" w:rsidP="00F41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131" w:rsidRDefault="00F41131" w:rsidP="00F41131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before="0" w:after="0" w:line="281" w:lineRule="exact"/>
        <w:ind w:left="160" w:right="-1" w:firstLine="58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окатывает платные дополнительные образовательные услуги в порядке и в сроки, определенные договором и Уставом школы.</w:t>
      </w:r>
    </w:p>
    <w:p w:rsidR="00F41131" w:rsidRDefault="00F41131" w:rsidP="00F41131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before="0" w:after="0" w:line="281" w:lineRule="exact"/>
        <w:ind w:left="160" w:right="-1" w:firstLine="580"/>
        <w:jc w:val="both"/>
        <w:rPr>
          <w:sz w:val="24"/>
          <w:szCs w:val="24"/>
        </w:rPr>
      </w:pPr>
      <w:r>
        <w:rPr>
          <w:sz w:val="24"/>
          <w:szCs w:val="24"/>
        </w:rPr>
        <w:t>Перед Потребителями услуг (родителями, законными представителями) Исполнитель несет ответственность, согласно действующему гражданскому законодательству;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t>- за выполнение обязательств в полном объеме (по количеству часов и по реализации учебной программы, указанной в договоре):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t>- за выполнение образовательной программы в указанные в договоре сроки;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за жизнь и здоровье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время оказания платных дополнительных образовательных услуг в Учреждении;</w:t>
      </w:r>
    </w:p>
    <w:p w:rsidR="00F41131" w:rsidRDefault="00F41131" w:rsidP="00F41131">
      <w:pPr>
        <w:pStyle w:val="20"/>
        <w:shd w:val="clear" w:color="auto" w:fill="auto"/>
        <w:tabs>
          <w:tab w:val="left" w:pos="5380"/>
        </w:tabs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t>- за безопасные условия во время осуществления образовательного процесса;</w:t>
      </w:r>
    </w:p>
    <w:p w:rsidR="00F41131" w:rsidRDefault="00F41131" w:rsidP="00F41131">
      <w:pPr>
        <w:pStyle w:val="20"/>
        <w:shd w:val="clear" w:color="auto" w:fill="auto"/>
        <w:tabs>
          <w:tab w:val="left" w:pos="5380"/>
        </w:tabs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t>- за нарушение прав и свобод обучающихся, воспитанников, работников Учреждения.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580"/>
        <w:jc w:val="left"/>
        <w:rPr>
          <w:sz w:val="24"/>
          <w:szCs w:val="24"/>
        </w:rPr>
      </w:pPr>
      <w:r>
        <w:rPr>
          <w:sz w:val="24"/>
          <w:szCs w:val="24"/>
        </w:rPr>
        <w:t>Кроме ответственности перед Потребителем Учреждение несет ответственность: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580"/>
        <w:jc w:val="left"/>
        <w:rPr>
          <w:sz w:val="24"/>
          <w:szCs w:val="24"/>
        </w:rPr>
      </w:pPr>
      <w:r>
        <w:rPr>
          <w:sz w:val="24"/>
          <w:szCs w:val="24"/>
        </w:rPr>
        <w:t>- за своевременное и правильное начисление и уплату налогов, которое осуществляет Муниципальное казенное учреждение «Межотраслевая централизованная бухгалтерия»;</w:t>
      </w:r>
    </w:p>
    <w:p w:rsidR="00F41131" w:rsidRDefault="00F41131" w:rsidP="00F41131">
      <w:pPr>
        <w:pStyle w:val="20"/>
        <w:shd w:val="clear" w:color="auto" w:fill="auto"/>
        <w:spacing w:before="0" w:after="0" w:line="281" w:lineRule="exact"/>
        <w:ind w:left="160" w:right="-1" w:firstLine="7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-за соблюдение трудового законодательства и охрану груда.</w:t>
      </w:r>
    </w:p>
    <w:p w:rsidR="00F41131" w:rsidRDefault="00F41131" w:rsidP="00F41131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before="0" w:after="273" w:line="281" w:lineRule="exact"/>
        <w:ind w:left="160" w:right="-1" w:firstLine="5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услуг.</w:t>
      </w:r>
    </w:p>
    <w:p w:rsidR="00F41131" w:rsidRDefault="00F41131" w:rsidP="008829CE">
      <w:pPr>
        <w:pStyle w:val="20"/>
        <w:shd w:val="clear" w:color="auto" w:fill="auto"/>
        <w:tabs>
          <w:tab w:val="left" w:pos="2335"/>
        </w:tabs>
        <w:spacing w:before="0" w:after="245" w:line="240" w:lineRule="exact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ПОРЯДОК ПОЛУЧЕНИЯ И РАСХОДОВАНИЯ СРЕДСТВ</w:t>
      </w:r>
    </w:p>
    <w:p w:rsidR="00F41131" w:rsidRDefault="00F41131" w:rsidP="00F41131">
      <w:pPr>
        <w:pStyle w:val="20"/>
        <w:shd w:val="clear" w:color="auto" w:fill="auto"/>
        <w:tabs>
          <w:tab w:val="left" w:pos="9214"/>
        </w:tabs>
        <w:spacing w:before="0" w:after="0" w:line="276" w:lineRule="exact"/>
        <w:ind w:left="160" w:right="-1" w:firstLine="580"/>
        <w:jc w:val="both"/>
        <w:rPr>
          <w:sz w:val="24"/>
          <w:szCs w:val="24"/>
        </w:rPr>
      </w:pPr>
      <w:r>
        <w:rPr>
          <w:sz w:val="24"/>
          <w:szCs w:val="24"/>
        </w:rPr>
        <w:t>7.1. Средства, полученные от оказания платных дополнительных образовательных услуг, аккумулируются на счете от приносящей доход деятельности Учреждения, находятся в полном распоряжении образовательного учреждения и расходуются в соответствии с планом финансово – хозяйственной деятельности учреждения.</w:t>
      </w:r>
    </w:p>
    <w:p w:rsidR="00F41131" w:rsidRDefault="00F41131" w:rsidP="00D26D80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7.2. 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 самостоятельно определяет направления и порядок использования средств, полученных от приносящей доход деятельности, в том числе их долю, направляемую на оплату труда и материальное стимулирование работников.</w:t>
      </w:r>
    </w:p>
    <w:p w:rsidR="00F41131" w:rsidRDefault="00F41131" w:rsidP="00D26D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Оплата за дополнительные образовательные услуги производится через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Сбербанка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зачисляются на счет приносящей </w:t>
      </w:r>
      <w:r>
        <w:rPr>
          <w:rStyle w:val="2105pt"/>
          <w:rFonts w:eastAsiaTheme="minorHAnsi"/>
          <w:sz w:val="24"/>
          <w:szCs w:val="24"/>
        </w:rPr>
        <w:t xml:space="preserve">доход </w:t>
      </w:r>
      <w:r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8508EC" w:rsidRPr="008508EC" w:rsidRDefault="00F41131" w:rsidP="00065A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Средства, полученные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,  расходуются на заработную плату педагогическим работникам, но не более 50% полученных средств, а также развитие материальной базы Учреждения (в т.ч. приобретение книг и учебно-методических пособий, технических средств обучения, мебели, инструментов и оборудования, канцтоваров и хозяйственных материалов, материалов для урока технологии, наглядных пособий, средств дезинфекции, подписных изданий, создание интерьеров, эстетического оформления Учреждения, благоустройство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содержание и обслуживание множительной техники, обеспечение внеклассных мероприятий с учащимися), развитие и совершенствование образовательного процесса, но не более 50% полученных средств</w:t>
      </w:r>
    </w:p>
    <w:sectPr w:rsidR="008508EC" w:rsidRPr="008508EC" w:rsidSect="00CA54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51" w:rsidRDefault="00102E51" w:rsidP="00F64F43">
      <w:pPr>
        <w:spacing w:after="0" w:line="240" w:lineRule="auto"/>
      </w:pPr>
      <w:r>
        <w:separator/>
      </w:r>
    </w:p>
  </w:endnote>
  <w:endnote w:type="continuationSeparator" w:id="0">
    <w:p w:rsidR="00102E51" w:rsidRDefault="00102E51" w:rsidP="00F6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CC" w:rsidRDefault="002022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51" w:rsidRDefault="00102E51" w:rsidP="00F64F43">
      <w:pPr>
        <w:spacing w:after="0" w:line="240" w:lineRule="auto"/>
      </w:pPr>
      <w:r>
        <w:separator/>
      </w:r>
    </w:p>
  </w:footnote>
  <w:footnote w:type="continuationSeparator" w:id="0">
    <w:p w:rsidR="00102E51" w:rsidRDefault="00102E51" w:rsidP="00F6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F7B"/>
    <w:multiLevelType w:val="multilevel"/>
    <w:tmpl w:val="518E0A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3D0200"/>
    <w:multiLevelType w:val="multilevel"/>
    <w:tmpl w:val="D550DC6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18166A"/>
    <w:multiLevelType w:val="multilevel"/>
    <w:tmpl w:val="B6A8D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54337"/>
    <w:multiLevelType w:val="multilevel"/>
    <w:tmpl w:val="CDD63C7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3446A3"/>
    <w:multiLevelType w:val="multilevel"/>
    <w:tmpl w:val="4A8A11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2E"/>
    <w:rsid w:val="00013E4A"/>
    <w:rsid w:val="000321B5"/>
    <w:rsid w:val="00047D0F"/>
    <w:rsid w:val="000506A1"/>
    <w:rsid w:val="00052217"/>
    <w:rsid w:val="00065A40"/>
    <w:rsid w:val="00091071"/>
    <w:rsid w:val="000E5EBD"/>
    <w:rsid w:val="00102E51"/>
    <w:rsid w:val="00113511"/>
    <w:rsid w:val="001A3E75"/>
    <w:rsid w:val="001C4FC8"/>
    <w:rsid w:val="00200928"/>
    <w:rsid w:val="002022CC"/>
    <w:rsid w:val="00207381"/>
    <w:rsid w:val="00236C2D"/>
    <w:rsid w:val="00281D17"/>
    <w:rsid w:val="00287BC6"/>
    <w:rsid w:val="002B20FC"/>
    <w:rsid w:val="002B3C1F"/>
    <w:rsid w:val="002C6916"/>
    <w:rsid w:val="002D5A6A"/>
    <w:rsid w:val="002F0290"/>
    <w:rsid w:val="00311754"/>
    <w:rsid w:val="00315443"/>
    <w:rsid w:val="0037234D"/>
    <w:rsid w:val="00393A44"/>
    <w:rsid w:val="003B54DF"/>
    <w:rsid w:val="003F41CD"/>
    <w:rsid w:val="00423BFF"/>
    <w:rsid w:val="00445298"/>
    <w:rsid w:val="00467A7E"/>
    <w:rsid w:val="004A114A"/>
    <w:rsid w:val="004A3496"/>
    <w:rsid w:val="005036E7"/>
    <w:rsid w:val="0051408A"/>
    <w:rsid w:val="0052159D"/>
    <w:rsid w:val="0053550B"/>
    <w:rsid w:val="00536F73"/>
    <w:rsid w:val="005661E9"/>
    <w:rsid w:val="00567DF1"/>
    <w:rsid w:val="005805D1"/>
    <w:rsid w:val="005A4B87"/>
    <w:rsid w:val="005A6462"/>
    <w:rsid w:val="005A68E2"/>
    <w:rsid w:val="005B1F0F"/>
    <w:rsid w:val="005B3787"/>
    <w:rsid w:val="005E66C6"/>
    <w:rsid w:val="005F7ED6"/>
    <w:rsid w:val="00615A7C"/>
    <w:rsid w:val="0064097E"/>
    <w:rsid w:val="0066263E"/>
    <w:rsid w:val="00666C6E"/>
    <w:rsid w:val="00671AF0"/>
    <w:rsid w:val="006C4B21"/>
    <w:rsid w:val="007410BA"/>
    <w:rsid w:val="00754047"/>
    <w:rsid w:val="00766B29"/>
    <w:rsid w:val="00774B6B"/>
    <w:rsid w:val="00776C47"/>
    <w:rsid w:val="00784B64"/>
    <w:rsid w:val="007D3D3D"/>
    <w:rsid w:val="007D79A0"/>
    <w:rsid w:val="008276EB"/>
    <w:rsid w:val="00846827"/>
    <w:rsid w:val="008508EC"/>
    <w:rsid w:val="00856076"/>
    <w:rsid w:val="00866BB8"/>
    <w:rsid w:val="008829CE"/>
    <w:rsid w:val="008A1225"/>
    <w:rsid w:val="008B3350"/>
    <w:rsid w:val="008C4744"/>
    <w:rsid w:val="008E6A6E"/>
    <w:rsid w:val="008F338C"/>
    <w:rsid w:val="00903650"/>
    <w:rsid w:val="00935908"/>
    <w:rsid w:val="009428E8"/>
    <w:rsid w:val="009532EA"/>
    <w:rsid w:val="0098582B"/>
    <w:rsid w:val="00991613"/>
    <w:rsid w:val="0099365F"/>
    <w:rsid w:val="009D3689"/>
    <w:rsid w:val="00A016F1"/>
    <w:rsid w:val="00A05519"/>
    <w:rsid w:val="00A05C74"/>
    <w:rsid w:val="00A11A2E"/>
    <w:rsid w:val="00A4093B"/>
    <w:rsid w:val="00A41B48"/>
    <w:rsid w:val="00A470D1"/>
    <w:rsid w:val="00A57666"/>
    <w:rsid w:val="00A622A6"/>
    <w:rsid w:val="00A74AAE"/>
    <w:rsid w:val="00A83B85"/>
    <w:rsid w:val="00A92B41"/>
    <w:rsid w:val="00AB127C"/>
    <w:rsid w:val="00AB629A"/>
    <w:rsid w:val="00AD7CF9"/>
    <w:rsid w:val="00AF1276"/>
    <w:rsid w:val="00B11486"/>
    <w:rsid w:val="00B51D45"/>
    <w:rsid w:val="00B56F3F"/>
    <w:rsid w:val="00B60A3C"/>
    <w:rsid w:val="00BA5117"/>
    <w:rsid w:val="00BB2826"/>
    <w:rsid w:val="00BB3636"/>
    <w:rsid w:val="00BF6A88"/>
    <w:rsid w:val="00C3028B"/>
    <w:rsid w:val="00C64C24"/>
    <w:rsid w:val="00C708B7"/>
    <w:rsid w:val="00CA54AF"/>
    <w:rsid w:val="00CE1358"/>
    <w:rsid w:val="00D26D80"/>
    <w:rsid w:val="00D414E6"/>
    <w:rsid w:val="00D50C7E"/>
    <w:rsid w:val="00D52027"/>
    <w:rsid w:val="00DB7061"/>
    <w:rsid w:val="00DC2E23"/>
    <w:rsid w:val="00DC4902"/>
    <w:rsid w:val="00DD7E77"/>
    <w:rsid w:val="00E0552F"/>
    <w:rsid w:val="00E51AFD"/>
    <w:rsid w:val="00E744A6"/>
    <w:rsid w:val="00ED2F58"/>
    <w:rsid w:val="00F10D9D"/>
    <w:rsid w:val="00F21303"/>
    <w:rsid w:val="00F41131"/>
    <w:rsid w:val="00F64F43"/>
    <w:rsid w:val="00F828BE"/>
    <w:rsid w:val="00F83682"/>
    <w:rsid w:val="00FB2456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691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6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F43"/>
  </w:style>
  <w:style w:type="paragraph" w:styleId="a6">
    <w:name w:val="footer"/>
    <w:basedOn w:val="a"/>
    <w:link w:val="a7"/>
    <w:uiPriority w:val="99"/>
    <w:unhideWhenUsed/>
    <w:rsid w:val="00F6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F43"/>
  </w:style>
  <w:style w:type="character" w:styleId="a8">
    <w:name w:val="Hyperlink"/>
    <w:basedOn w:val="a0"/>
    <w:uiPriority w:val="99"/>
    <w:semiHidden/>
    <w:unhideWhenUsed/>
    <w:rsid w:val="0009107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F411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131"/>
    <w:pPr>
      <w:widowControl w:val="0"/>
      <w:shd w:val="clear" w:color="auto" w:fill="FFFFFF"/>
      <w:spacing w:before="840" w:after="360" w:line="0" w:lineRule="atLeast"/>
      <w:ind w:hanging="14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F4113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105pt">
    <w:name w:val="Основной текст (2) + 10.5 pt"/>
    <w:aliases w:val="Интервал 0 pt"/>
    <w:basedOn w:val="2"/>
    <w:rsid w:val="00F4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AF12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969F-A84F-4846-AAC1-CFC2E582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65</cp:revision>
  <cp:lastPrinted>2017-10-30T09:56:00Z</cp:lastPrinted>
  <dcterms:created xsi:type="dcterms:W3CDTF">2013-11-14T18:09:00Z</dcterms:created>
  <dcterms:modified xsi:type="dcterms:W3CDTF">2018-09-23T18:25:00Z</dcterms:modified>
</cp:coreProperties>
</file>